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45" w:tblpY="1863"/>
        <w:tblOverlap w:val="never"/>
        <w:tblW w:w="135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596"/>
        <w:gridCol w:w="1389"/>
        <w:gridCol w:w="1095"/>
        <w:gridCol w:w="1650"/>
        <w:gridCol w:w="1785"/>
        <w:gridCol w:w="1755"/>
        <w:gridCol w:w="2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蚌埠工商学院学生普通门诊医疗费报销单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年  月  日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6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（具体到支行信息）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疾病名称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4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就诊时间</w:t>
            </w:r>
          </w:p>
        </w:tc>
        <w:tc>
          <w:tcPr>
            <w:tcW w:w="11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就诊总金额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FF0000"/>
                <w:sz w:val="24"/>
                <w:szCs w:val="24"/>
                <w:lang w:eastAsia="zh-CN"/>
              </w:rPr>
              <w:t>（扣除</w:t>
            </w:r>
            <w:r>
              <w:rPr>
                <w:rFonts w:ascii="仿宋_GB2312" w:hAnsi="宋体" w:eastAsia="仿宋_GB2312"/>
                <w:b w:val="0"/>
                <w:bCs w:val="0"/>
                <w:color w:val="FF0000"/>
                <w:sz w:val="24"/>
                <w:szCs w:val="24"/>
              </w:rPr>
              <w:t>挂号费、出诊费、急救车费、会诊费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FF0000"/>
                <w:sz w:val="24"/>
                <w:szCs w:val="24"/>
              </w:rPr>
              <w:t>等</w:t>
            </w:r>
            <w:r>
              <w:rPr>
                <w:rFonts w:ascii="仿宋_GB2312" w:hAnsi="宋体" w:eastAsia="仿宋_GB2312"/>
                <w:b w:val="0"/>
                <w:bCs w:val="0"/>
                <w:color w:val="FF0000"/>
                <w:sz w:val="24"/>
                <w:szCs w:val="24"/>
              </w:rPr>
              <w:t>杂项费用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FF0000"/>
                <w:sz w:val="24"/>
                <w:szCs w:val="24"/>
                <w:lang w:eastAsia="zh-CN"/>
              </w:rPr>
              <w:t>）用铅笔写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报销金额（60%）</w:t>
            </w:r>
          </w:p>
        </w:tc>
        <w:tc>
          <w:tcPr>
            <w:tcW w:w="4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FF0000"/>
                <w:sz w:val="24"/>
                <w:szCs w:val="24"/>
                <w:lang w:eastAsia="zh-CN"/>
              </w:rPr>
              <w:t>用铅笔写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3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说明：门诊病历、有效发票、药品打印单等报销凭证一并上交至学生处。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3167B"/>
    <w:rsid w:val="00D11C0F"/>
    <w:rsid w:val="24E3167B"/>
    <w:rsid w:val="391309F9"/>
    <w:rsid w:val="439F7389"/>
    <w:rsid w:val="5CB545EA"/>
    <w:rsid w:val="653E12D1"/>
    <w:rsid w:val="68394338"/>
    <w:rsid w:val="6BE60D1A"/>
    <w:rsid w:val="71AC6A15"/>
    <w:rsid w:val="721218F3"/>
    <w:rsid w:val="74DC4C33"/>
    <w:rsid w:val="77D7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1016</Characters>
  <Lines>0</Lines>
  <Paragraphs>0</Paragraphs>
  <TotalTime>100</TotalTime>
  <ScaleCrop>false</ScaleCrop>
  <LinksUpToDate>false</LinksUpToDate>
  <CharactersWithSpaces>1136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2020-06-01T07:59:00Z</dcterms:created>
  <dc:creator>Acolasia</dc:creator>
  <cp:lastModifiedBy>文理</cp:lastModifiedBy>
  <dcterms:modified xsi:type="dcterms:W3CDTF">2021-06-10T01:53:46Z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93A19DEED43E429A94E8C8F6F81E746E</vt:lpwstr>
  </property>
</Properties>
</file>